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D7F1" w14:textId="77777777" w:rsidR="003A56DD" w:rsidRDefault="003A56DD"/>
    <w:p w14:paraId="0C883084" w14:textId="77777777" w:rsidR="003767C6" w:rsidRDefault="003767C6" w:rsidP="003767C6">
      <w:pPr>
        <w:jc w:val="center"/>
      </w:pPr>
      <w:r>
        <w:t xml:space="preserve">Formularz informacji </w:t>
      </w:r>
      <w:r w:rsidR="005E2233">
        <w:t xml:space="preserve">przedstawianych przy ubieganiu się o pomoc w rolnictwie lub rybołówstwie inną niż pomoc de </w:t>
      </w:r>
      <w:proofErr w:type="spellStart"/>
      <w:r w:rsidR="005E2233">
        <w:t>minimis</w:t>
      </w:r>
      <w:proofErr w:type="spellEnd"/>
      <w:r w:rsidR="005E2233">
        <w:t xml:space="preserve"> w rolnictwie lub rybołówstwie</w:t>
      </w:r>
    </w:p>
    <w:p w14:paraId="5FB9E402" w14:textId="77777777" w:rsidR="005E2233" w:rsidRDefault="005E2233" w:rsidP="003767C6">
      <w:pPr>
        <w:jc w:val="center"/>
      </w:pPr>
    </w:p>
    <w:p w14:paraId="796D196F" w14:textId="77777777" w:rsidR="005E2233" w:rsidRPr="00014C40" w:rsidRDefault="005E2233" w:rsidP="007C171C">
      <w:pPr>
        <w:pStyle w:val="Akapitzlist"/>
        <w:numPr>
          <w:ilvl w:val="0"/>
          <w:numId w:val="3"/>
        </w:numPr>
        <w:spacing w:line="360" w:lineRule="auto"/>
        <w:rPr>
          <w:sz w:val="22"/>
        </w:rPr>
      </w:pPr>
      <w:r w:rsidRPr="00014C40">
        <w:rPr>
          <w:sz w:val="22"/>
        </w:rPr>
        <w:t>Informacje dotyczące wnioskodawcy</w:t>
      </w:r>
    </w:p>
    <w:p w14:paraId="6975A910" w14:textId="77777777" w:rsidR="005E2233" w:rsidRPr="00014C40" w:rsidRDefault="005E2233" w:rsidP="007C171C">
      <w:pPr>
        <w:pStyle w:val="Akapitzlist"/>
        <w:numPr>
          <w:ilvl w:val="1"/>
          <w:numId w:val="3"/>
        </w:numPr>
        <w:spacing w:line="360" w:lineRule="auto"/>
        <w:rPr>
          <w:sz w:val="22"/>
        </w:rPr>
      </w:pPr>
      <w:r w:rsidRPr="00014C40">
        <w:rPr>
          <w:sz w:val="22"/>
        </w:rPr>
        <w:t>Imię i nazwisko albo nazwa</w:t>
      </w:r>
    </w:p>
    <w:p w14:paraId="61E3C0D3" w14:textId="77777777" w:rsidR="005E2233" w:rsidRPr="00014C40" w:rsidRDefault="005E2233" w:rsidP="007C171C">
      <w:pPr>
        <w:pStyle w:val="Akapitzlist"/>
        <w:spacing w:line="360" w:lineRule="auto"/>
        <w:ind w:left="1440"/>
        <w:rPr>
          <w:sz w:val="22"/>
        </w:rPr>
      </w:pPr>
      <w:r w:rsidRPr="00014C40">
        <w:rPr>
          <w:sz w:val="22"/>
        </w:rPr>
        <w:t>......................................................................................................................................</w:t>
      </w:r>
    </w:p>
    <w:p w14:paraId="79693BB6" w14:textId="77777777" w:rsidR="005E2233" w:rsidRPr="00014C40" w:rsidRDefault="005E2233" w:rsidP="007C171C">
      <w:pPr>
        <w:pStyle w:val="Akapitzlist"/>
        <w:spacing w:line="360" w:lineRule="auto"/>
        <w:ind w:left="1440"/>
        <w:rPr>
          <w:sz w:val="22"/>
        </w:rPr>
      </w:pPr>
      <w:r w:rsidRPr="00014C40">
        <w:rPr>
          <w:sz w:val="22"/>
        </w:rPr>
        <w:t>......................................................................................................................................</w:t>
      </w:r>
    </w:p>
    <w:p w14:paraId="5524A5E2" w14:textId="77777777" w:rsidR="005E2233" w:rsidRPr="00014C40" w:rsidRDefault="005E2233" w:rsidP="007C171C">
      <w:pPr>
        <w:pStyle w:val="Akapitzlist"/>
        <w:numPr>
          <w:ilvl w:val="1"/>
          <w:numId w:val="3"/>
        </w:numPr>
        <w:spacing w:line="360" w:lineRule="auto"/>
        <w:rPr>
          <w:sz w:val="22"/>
        </w:rPr>
      </w:pPr>
      <w:r w:rsidRPr="00014C40">
        <w:rPr>
          <w:sz w:val="22"/>
        </w:rPr>
        <w:t>Adres miejsca zamieszkania albo adres siedziby</w:t>
      </w:r>
    </w:p>
    <w:p w14:paraId="79FCB72C" w14:textId="77777777" w:rsidR="005E2233" w:rsidRPr="00014C40" w:rsidRDefault="005E2233" w:rsidP="007C171C">
      <w:pPr>
        <w:pStyle w:val="Akapitzlist"/>
        <w:spacing w:line="360" w:lineRule="auto"/>
        <w:ind w:left="1440"/>
        <w:rPr>
          <w:sz w:val="22"/>
        </w:rPr>
      </w:pPr>
      <w:r w:rsidRPr="00014C40">
        <w:rPr>
          <w:sz w:val="22"/>
        </w:rPr>
        <w:t>......................................................................................................................................</w:t>
      </w:r>
    </w:p>
    <w:p w14:paraId="6F0C1EA6" w14:textId="77777777" w:rsidR="005E2233" w:rsidRPr="00014C40" w:rsidRDefault="005E2233" w:rsidP="007C171C">
      <w:pPr>
        <w:pStyle w:val="Akapitzlist"/>
        <w:spacing w:line="360" w:lineRule="auto"/>
        <w:ind w:left="1440"/>
        <w:rPr>
          <w:sz w:val="22"/>
        </w:rPr>
      </w:pPr>
      <w:r w:rsidRPr="00014C40">
        <w:rPr>
          <w:sz w:val="22"/>
        </w:rPr>
        <w:t>......................................................................................................................................</w:t>
      </w:r>
    </w:p>
    <w:p w14:paraId="3F00B653" w14:textId="77777777" w:rsidR="005E2233" w:rsidRPr="00014C40" w:rsidRDefault="005E2233" w:rsidP="00014C40">
      <w:pPr>
        <w:pStyle w:val="Akapitzlist"/>
        <w:spacing w:line="360" w:lineRule="auto"/>
        <w:ind w:left="1440"/>
        <w:rPr>
          <w:sz w:val="22"/>
        </w:rPr>
      </w:pPr>
      <w:r w:rsidRPr="00014C40">
        <w:rPr>
          <w:sz w:val="22"/>
        </w:rPr>
        <w:t>......................................................................................................................................</w:t>
      </w:r>
    </w:p>
    <w:tbl>
      <w:tblPr>
        <w:tblStyle w:val="Tabela-Siatka"/>
        <w:tblW w:w="9213" w:type="dxa"/>
        <w:tblInd w:w="4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6"/>
        <w:gridCol w:w="567"/>
      </w:tblGrid>
      <w:tr w:rsidR="007C171C" w:rsidRPr="00014C40" w14:paraId="7995EA6E" w14:textId="77777777" w:rsidTr="00014C40">
        <w:tc>
          <w:tcPr>
            <w:tcW w:w="9213" w:type="dxa"/>
            <w:gridSpan w:val="2"/>
          </w:tcPr>
          <w:p w14:paraId="195F56E9" w14:textId="77777777" w:rsidR="007C171C" w:rsidRPr="00014C40" w:rsidRDefault="007C171C" w:rsidP="007C171C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014C40">
              <w:rPr>
                <w:b/>
                <w:sz w:val="20"/>
                <w:szCs w:val="20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str.3)</w:t>
            </w:r>
            <w:r w:rsidRPr="00014C40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r w:rsidRPr="00014C4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171C" w:rsidRPr="00014C40" w14:paraId="219276CF" w14:textId="77777777" w:rsidTr="00014C40">
        <w:tc>
          <w:tcPr>
            <w:tcW w:w="8646" w:type="dxa"/>
          </w:tcPr>
          <w:p w14:paraId="074F6A3C" w14:textId="77777777" w:rsidR="007C171C" w:rsidRPr="00014C40" w:rsidRDefault="007C171C" w:rsidP="00924130">
            <w:pPr>
              <w:pStyle w:val="Akapitzlist"/>
              <w:numPr>
                <w:ilvl w:val="2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mikroprzedsiębiorstwo</w:t>
            </w:r>
            <w:r w:rsidR="00014C40">
              <w:rPr>
                <w:sz w:val="20"/>
                <w:szCs w:val="20"/>
              </w:rPr>
              <w:t xml:space="preserve"> (zatrudnienie 0-10 osób; roczny obrót do 2 mln €)</w:t>
            </w:r>
          </w:p>
        </w:tc>
        <w:tc>
          <w:tcPr>
            <w:tcW w:w="567" w:type="dxa"/>
          </w:tcPr>
          <w:p w14:paraId="0CAB4569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  <w:tr w:rsidR="007C171C" w:rsidRPr="00014C40" w14:paraId="3985EC25" w14:textId="77777777" w:rsidTr="00014C40">
        <w:tc>
          <w:tcPr>
            <w:tcW w:w="8646" w:type="dxa"/>
          </w:tcPr>
          <w:p w14:paraId="0AE49661" w14:textId="77777777" w:rsidR="007C171C" w:rsidRPr="00014C40" w:rsidRDefault="007C171C" w:rsidP="00924130">
            <w:pPr>
              <w:pStyle w:val="Akapitzlist"/>
              <w:numPr>
                <w:ilvl w:val="2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małe przedsiębiorstwo</w:t>
            </w:r>
            <w:r w:rsidR="00014C40">
              <w:rPr>
                <w:sz w:val="20"/>
                <w:szCs w:val="20"/>
              </w:rPr>
              <w:t xml:space="preserve"> (zatrudnienie 11-50 osób; roczny obrót do 10 mln €)</w:t>
            </w:r>
          </w:p>
        </w:tc>
        <w:tc>
          <w:tcPr>
            <w:tcW w:w="567" w:type="dxa"/>
          </w:tcPr>
          <w:p w14:paraId="7E69BD09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  <w:tr w:rsidR="007C171C" w:rsidRPr="00014C40" w14:paraId="74E5DD6D" w14:textId="77777777" w:rsidTr="00014C40">
        <w:tc>
          <w:tcPr>
            <w:tcW w:w="8646" w:type="dxa"/>
          </w:tcPr>
          <w:p w14:paraId="61C1143E" w14:textId="77777777" w:rsidR="007C171C" w:rsidRPr="00014C40" w:rsidRDefault="007C171C" w:rsidP="00924130">
            <w:pPr>
              <w:pStyle w:val="Akapitzlist"/>
              <w:numPr>
                <w:ilvl w:val="2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średnie przedsiębiorstwo</w:t>
            </w:r>
            <w:r w:rsidR="00014C40">
              <w:rPr>
                <w:sz w:val="20"/>
                <w:szCs w:val="20"/>
              </w:rPr>
              <w:t xml:space="preserve"> (zatrudnienie 51-250 osób; roczny obrót do 50 mln €)</w:t>
            </w:r>
          </w:p>
        </w:tc>
        <w:tc>
          <w:tcPr>
            <w:tcW w:w="567" w:type="dxa"/>
          </w:tcPr>
          <w:p w14:paraId="47326F55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  <w:tr w:rsidR="007C171C" w:rsidRPr="00014C40" w14:paraId="630CEAAE" w14:textId="77777777" w:rsidTr="00014C40">
        <w:tc>
          <w:tcPr>
            <w:tcW w:w="8646" w:type="dxa"/>
          </w:tcPr>
          <w:p w14:paraId="316C9EBA" w14:textId="77777777" w:rsidR="007C171C" w:rsidRPr="00014C40" w:rsidRDefault="007C171C" w:rsidP="00924130">
            <w:pPr>
              <w:pStyle w:val="Akapitzlist"/>
              <w:numPr>
                <w:ilvl w:val="2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przedsiębiorstwo inne niż wskazane w pkt 1-3</w:t>
            </w:r>
            <w:r w:rsidR="00014C40">
              <w:rPr>
                <w:sz w:val="20"/>
                <w:szCs w:val="20"/>
              </w:rPr>
              <w:t xml:space="preserve"> (zatrudnienie powyżej 250 osób; roczny obrót powyżej 50 mln €) </w:t>
            </w:r>
          </w:p>
        </w:tc>
        <w:tc>
          <w:tcPr>
            <w:tcW w:w="567" w:type="dxa"/>
          </w:tcPr>
          <w:p w14:paraId="2F12106D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</w:tbl>
    <w:p w14:paraId="01940130" w14:textId="77777777" w:rsidR="0097764C" w:rsidRPr="00014C40" w:rsidRDefault="0097764C" w:rsidP="0097764C">
      <w:pPr>
        <w:pStyle w:val="Akapitzlist"/>
        <w:rPr>
          <w:sz w:val="20"/>
          <w:szCs w:val="20"/>
        </w:rPr>
      </w:pPr>
    </w:p>
    <w:p w14:paraId="25FE3819" w14:textId="77777777" w:rsidR="0097764C" w:rsidRPr="00014C40" w:rsidRDefault="0097764C" w:rsidP="007C171C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14C40">
        <w:rPr>
          <w:sz w:val="20"/>
          <w:szCs w:val="20"/>
        </w:rPr>
        <w:t>Informacje o rodzaju prowadzonej działalności gospodarczej, w związku z którą wnioskodawca ubiega się o pomoc</w:t>
      </w:r>
    </w:p>
    <w:p w14:paraId="24BAF0A0" w14:textId="77777777" w:rsidR="0097764C" w:rsidRPr="00014C40" w:rsidRDefault="0097764C" w:rsidP="0097764C">
      <w:pPr>
        <w:ind w:left="720"/>
        <w:rPr>
          <w:sz w:val="20"/>
          <w:szCs w:val="20"/>
        </w:rPr>
      </w:pPr>
      <w:r w:rsidRPr="00014C40">
        <w:rPr>
          <w:sz w:val="20"/>
          <w:szCs w:val="20"/>
        </w:rPr>
        <w:t xml:space="preserve">Rodzaj prowadzonej działalności: </w:t>
      </w:r>
      <w:r w:rsidRPr="00014C40">
        <w:rPr>
          <w:sz w:val="20"/>
          <w:szCs w:val="20"/>
          <w:vertAlign w:val="superscript"/>
        </w:rPr>
        <w:t>1</w:t>
      </w:r>
    </w:p>
    <w:p w14:paraId="32ADEB6D" w14:textId="77777777" w:rsidR="0097764C" w:rsidRPr="00014C40" w:rsidRDefault="0097764C" w:rsidP="0097764C">
      <w:pPr>
        <w:ind w:left="720"/>
        <w:rPr>
          <w:sz w:val="20"/>
          <w:szCs w:val="20"/>
        </w:rPr>
      </w:pPr>
      <w:r w:rsidRPr="00014C40">
        <w:rPr>
          <w:sz w:val="20"/>
          <w:szCs w:val="20"/>
        </w:rPr>
        <w:sym w:font="Wingdings" w:char="F0A8"/>
      </w:r>
      <w:r w:rsidRPr="00014C40">
        <w:rPr>
          <w:sz w:val="20"/>
          <w:szCs w:val="20"/>
        </w:rPr>
        <w:t xml:space="preserve"> działalność w rolnictwie</w:t>
      </w:r>
    </w:p>
    <w:p w14:paraId="552D86C1" w14:textId="77777777" w:rsidR="0097764C" w:rsidRPr="00014C40" w:rsidRDefault="0097764C" w:rsidP="00014C40">
      <w:pPr>
        <w:ind w:left="720" w:hanging="11"/>
        <w:rPr>
          <w:sz w:val="20"/>
          <w:szCs w:val="20"/>
        </w:rPr>
      </w:pPr>
      <w:r w:rsidRPr="00014C40">
        <w:rPr>
          <w:sz w:val="20"/>
          <w:szCs w:val="20"/>
        </w:rPr>
        <w:sym w:font="Wingdings" w:char="F0A8"/>
      </w:r>
      <w:r w:rsidRPr="00014C40">
        <w:rPr>
          <w:sz w:val="20"/>
          <w:szCs w:val="20"/>
        </w:rPr>
        <w:t xml:space="preserve"> w leśnictwie</w:t>
      </w:r>
      <w:r w:rsidR="00014C40">
        <w:rPr>
          <w:sz w:val="20"/>
          <w:szCs w:val="20"/>
        </w:rPr>
        <w:t xml:space="preserve">            </w:t>
      </w:r>
      <w:r w:rsidR="00014C40" w:rsidRPr="00014C40">
        <w:rPr>
          <w:sz w:val="20"/>
          <w:szCs w:val="20"/>
        </w:rPr>
        <w:sym w:font="Wingdings" w:char="F0A8"/>
      </w:r>
      <w:r w:rsidR="00014C40" w:rsidRPr="00014C40">
        <w:rPr>
          <w:sz w:val="20"/>
          <w:szCs w:val="20"/>
        </w:rPr>
        <w:t xml:space="preserve"> inna niż w leśnictwie</w:t>
      </w:r>
    </w:p>
    <w:p w14:paraId="4E978D9D" w14:textId="77777777" w:rsidR="0097764C" w:rsidRPr="00014C40" w:rsidRDefault="0097764C" w:rsidP="0097764C">
      <w:pPr>
        <w:ind w:left="720"/>
        <w:rPr>
          <w:sz w:val="20"/>
          <w:szCs w:val="20"/>
        </w:rPr>
      </w:pPr>
      <w:r w:rsidRPr="00014C40">
        <w:rPr>
          <w:sz w:val="20"/>
          <w:szCs w:val="20"/>
        </w:rPr>
        <w:sym w:font="Wingdings" w:char="F0A8"/>
      </w:r>
      <w:r w:rsidRPr="00014C40">
        <w:rPr>
          <w:sz w:val="20"/>
          <w:szCs w:val="20"/>
        </w:rPr>
        <w:t xml:space="preserve"> działalność w rybołówstwie</w:t>
      </w:r>
    </w:p>
    <w:p w14:paraId="2720ACFC" w14:textId="77777777" w:rsidR="007F44FD" w:rsidRPr="00014C40" w:rsidRDefault="007F44FD" w:rsidP="0097764C">
      <w:pPr>
        <w:ind w:left="720"/>
        <w:rPr>
          <w:sz w:val="20"/>
          <w:szCs w:val="20"/>
        </w:rPr>
      </w:pPr>
    </w:p>
    <w:p w14:paraId="2B98F712" w14:textId="77777777" w:rsidR="0097764C" w:rsidRPr="00014C40" w:rsidRDefault="0097764C" w:rsidP="007C171C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14C40">
        <w:rPr>
          <w:sz w:val="20"/>
          <w:szCs w:val="20"/>
        </w:rPr>
        <w:t>Czy na wnioskodawcy ciąży obowiązek zwrotu kwoty stanowiącej równowartość udzielonej pomocy publicznej, co do której Komisja wydała decyzję o obowiązku zwrotu pomocy?</w:t>
      </w:r>
      <w:r w:rsidRPr="00014C40">
        <w:rPr>
          <w:sz w:val="20"/>
          <w:szCs w:val="20"/>
          <w:vertAlign w:val="superscript"/>
        </w:rPr>
        <w:t>1</w:t>
      </w:r>
    </w:p>
    <w:p w14:paraId="264B37DF" w14:textId="77777777" w:rsidR="0097764C" w:rsidRPr="00014C40" w:rsidRDefault="0097764C" w:rsidP="0097764C">
      <w:pPr>
        <w:ind w:left="720"/>
        <w:rPr>
          <w:sz w:val="20"/>
          <w:szCs w:val="20"/>
        </w:rPr>
      </w:pPr>
      <w:r w:rsidRPr="00014C40">
        <w:rPr>
          <w:sz w:val="20"/>
          <w:szCs w:val="20"/>
        </w:rPr>
        <w:sym w:font="Wingdings" w:char="F0A8"/>
      </w:r>
      <w:r w:rsidRPr="00014C40">
        <w:rPr>
          <w:sz w:val="20"/>
          <w:szCs w:val="20"/>
        </w:rPr>
        <w:t xml:space="preserve"> tak</w:t>
      </w:r>
      <w:r w:rsidRPr="00014C40">
        <w:rPr>
          <w:sz w:val="20"/>
          <w:szCs w:val="20"/>
        </w:rPr>
        <w:tab/>
      </w:r>
      <w:r w:rsidRPr="00014C40">
        <w:rPr>
          <w:sz w:val="20"/>
          <w:szCs w:val="20"/>
        </w:rPr>
        <w:tab/>
      </w:r>
      <w:r w:rsidRPr="00014C40">
        <w:rPr>
          <w:sz w:val="20"/>
          <w:szCs w:val="20"/>
        </w:rPr>
        <w:tab/>
      </w:r>
      <w:r w:rsidRPr="00014C40">
        <w:rPr>
          <w:sz w:val="20"/>
          <w:szCs w:val="20"/>
        </w:rPr>
        <w:sym w:font="Wingdings" w:char="F0A8"/>
      </w:r>
      <w:r w:rsidRPr="00014C40">
        <w:rPr>
          <w:sz w:val="20"/>
          <w:szCs w:val="20"/>
        </w:rPr>
        <w:t xml:space="preserve"> nie</w:t>
      </w:r>
    </w:p>
    <w:p w14:paraId="2EAB20AF" w14:textId="77777777" w:rsidR="007F44FD" w:rsidRPr="00014C40" w:rsidRDefault="007F44FD" w:rsidP="0097764C">
      <w:pPr>
        <w:ind w:left="720"/>
        <w:rPr>
          <w:sz w:val="20"/>
          <w:szCs w:val="20"/>
        </w:rPr>
      </w:pPr>
    </w:p>
    <w:p w14:paraId="761195AA" w14:textId="77777777" w:rsidR="0097764C" w:rsidRPr="00014C40" w:rsidRDefault="0097764C" w:rsidP="007C171C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14C40">
        <w:rPr>
          <w:sz w:val="20"/>
          <w:szCs w:val="20"/>
        </w:rPr>
        <w:t>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43"/>
        <w:gridCol w:w="1786"/>
        <w:gridCol w:w="1842"/>
        <w:gridCol w:w="1560"/>
        <w:gridCol w:w="1559"/>
        <w:gridCol w:w="1978"/>
      </w:tblGrid>
      <w:tr w:rsidR="007C171C" w:rsidRPr="00014C40" w14:paraId="0FD8B38A" w14:textId="77777777" w:rsidTr="007C171C">
        <w:tc>
          <w:tcPr>
            <w:tcW w:w="543" w:type="dxa"/>
            <w:vAlign w:val="center"/>
          </w:tcPr>
          <w:p w14:paraId="1BA78E86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Lp.</w:t>
            </w:r>
          </w:p>
        </w:tc>
        <w:tc>
          <w:tcPr>
            <w:tcW w:w="1786" w:type="dxa"/>
            <w:vAlign w:val="center"/>
          </w:tcPr>
          <w:p w14:paraId="06137696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Dzień udzielenia pomocy</w:t>
            </w:r>
          </w:p>
        </w:tc>
        <w:tc>
          <w:tcPr>
            <w:tcW w:w="1842" w:type="dxa"/>
            <w:vAlign w:val="center"/>
          </w:tcPr>
          <w:p w14:paraId="33B90C0B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Podstawa prawna udzielenia pomocy</w:t>
            </w:r>
          </w:p>
        </w:tc>
        <w:tc>
          <w:tcPr>
            <w:tcW w:w="1560" w:type="dxa"/>
            <w:vAlign w:val="center"/>
          </w:tcPr>
          <w:p w14:paraId="5D0FDAA3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Wartość otrzymanej pomocy</w:t>
            </w:r>
          </w:p>
        </w:tc>
        <w:tc>
          <w:tcPr>
            <w:tcW w:w="1559" w:type="dxa"/>
            <w:vAlign w:val="center"/>
          </w:tcPr>
          <w:p w14:paraId="4443747C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Forma pomocy</w:t>
            </w:r>
          </w:p>
        </w:tc>
        <w:tc>
          <w:tcPr>
            <w:tcW w:w="1978" w:type="dxa"/>
            <w:vAlign w:val="center"/>
          </w:tcPr>
          <w:p w14:paraId="6AD887A5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Przeznaczenie pomocy</w:t>
            </w:r>
          </w:p>
        </w:tc>
      </w:tr>
      <w:tr w:rsidR="007C171C" w:rsidRPr="00014C40" w14:paraId="23AB0784" w14:textId="77777777" w:rsidTr="007C171C">
        <w:tc>
          <w:tcPr>
            <w:tcW w:w="543" w:type="dxa"/>
          </w:tcPr>
          <w:p w14:paraId="076C6C82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14:paraId="658B739E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1DF5DAD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61197130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818393F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4</w:t>
            </w:r>
          </w:p>
        </w:tc>
        <w:tc>
          <w:tcPr>
            <w:tcW w:w="1978" w:type="dxa"/>
          </w:tcPr>
          <w:p w14:paraId="4458F490" w14:textId="77777777" w:rsidR="007C171C" w:rsidRPr="00014C40" w:rsidRDefault="007C171C" w:rsidP="007C171C">
            <w:pPr>
              <w:jc w:val="center"/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5</w:t>
            </w:r>
          </w:p>
        </w:tc>
      </w:tr>
      <w:tr w:rsidR="007C171C" w:rsidRPr="00014C40" w14:paraId="48019FE5" w14:textId="77777777" w:rsidTr="007C171C">
        <w:tc>
          <w:tcPr>
            <w:tcW w:w="543" w:type="dxa"/>
          </w:tcPr>
          <w:p w14:paraId="734C0634" w14:textId="77777777" w:rsidR="007C171C" w:rsidRPr="00014C40" w:rsidRDefault="007C171C" w:rsidP="007C171C">
            <w:pPr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1.</w:t>
            </w:r>
          </w:p>
        </w:tc>
        <w:tc>
          <w:tcPr>
            <w:tcW w:w="1786" w:type="dxa"/>
          </w:tcPr>
          <w:p w14:paraId="4696DC05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48391A5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6773B02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FB44A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66543852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  <w:tr w:rsidR="007C171C" w:rsidRPr="00014C40" w14:paraId="32F4DE6B" w14:textId="77777777" w:rsidTr="007C171C">
        <w:tc>
          <w:tcPr>
            <w:tcW w:w="543" w:type="dxa"/>
          </w:tcPr>
          <w:p w14:paraId="015FE292" w14:textId="77777777" w:rsidR="007C171C" w:rsidRPr="00014C40" w:rsidRDefault="007C171C" w:rsidP="007C171C">
            <w:pPr>
              <w:rPr>
                <w:sz w:val="20"/>
                <w:szCs w:val="20"/>
              </w:rPr>
            </w:pPr>
            <w:r w:rsidRPr="00014C40">
              <w:rPr>
                <w:sz w:val="20"/>
                <w:szCs w:val="20"/>
              </w:rPr>
              <w:t>2.</w:t>
            </w:r>
          </w:p>
        </w:tc>
        <w:tc>
          <w:tcPr>
            <w:tcW w:w="1786" w:type="dxa"/>
          </w:tcPr>
          <w:p w14:paraId="5683AE5D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4C50FE3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6FF3E32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901EFFC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A607F00" w14:textId="77777777" w:rsidR="007C171C" w:rsidRPr="00014C40" w:rsidRDefault="007C171C" w:rsidP="007C171C">
            <w:pPr>
              <w:rPr>
                <w:sz w:val="20"/>
                <w:szCs w:val="20"/>
              </w:rPr>
            </w:pPr>
          </w:p>
        </w:tc>
      </w:tr>
    </w:tbl>
    <w:p w14:paraId="77058A48" w14:textId="77777777" w:rsidR="007C171C" w:rsidRDefault="007C171C" w:rsidP="007C171C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Objaśnienia:</w:t>
      </w:r>
    </w:p>
    <w:p w14:paraId="2A96DD13" w14:textId="77777777" w:rsidR="007C171C" w:rsidRDefault="007C171C" w:rsidP="007F44FD">
      <w:pPr>
        <w:pStyle w:val="Akapitzlist"/>
        <w:numPr>
          <w:ilvl w:val="0"/>
          <w:numId w:val="4"/>
        </w:numPr>
        <w:ind w:left="426" w:hanging="219"/>
        <w:jc w:val="both"/>
        <w:rPr>
          <w:sz w:val="20"/>
          <w:szCs w:val="20"/>
        </w:rPr>
      </w:pPr>
      <w:r>
        <w:rPr>
          <w:sz w:val="20"/>
          <w:szCs w:val="20"/>
        </w:rPr>
        <w:t>Dzień udzielenia pomocy (kol)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78ABF18C" w14:textId="77777777" w:rsidR="007C171C" w:rsidRDefault="007C171C" w:rsidP="007F44FD">
      <w:pPr>
        <w:pStyle w:val="Akapitzlist"/>
        <w:numPr>
          <w:ilvl w:val="0"/>
          <w:numId w:val="4"/>
        </w:numPr>
        <w:ind w:left="426" w:hanging="219"/>
        <w:jc w:val="both"/>
        <w:rPr>
          <w:sz w:val="20"/>
          <w:szCs w:val="20"/>
        </w:rPr>
      </w:pPr>
      <w:r>
        <w:rPr>
          <w:sz w:val="20"/>
          <w:szCs w:val="20"/>
        </w:rPr>
        <w:t>Podstawa prawna udzielenia pomocy (kol. 2) – należy podać tytuł aktu, na podstawie którego udzielona została pomoc, np. informacja ta jest zawarta w preambule decyzji lub umowie.</w:t>
      </w:r>
    </w:p>
    <w:p w14:paraId="775E8B48" w14:textId="77777777" w:rsidR="007C171C" w:rsidRDefault="007C171C" w:rsidP="007F44FD">
      <w:pPr>
        <w:pStyle w:val="Akapitzlist"/>
        <w:numPr>
          <w:ilvl w:val="0"/>
          <w:numId w:val="4"/>
        </w:numPr>
        <w:ind w:left="426" w:hanging="2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Wartość otrzymanej pomocy (kol. 3)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zm.)), np. określoną w decyzji lub umowie.</w:t>
      </w:r>
    </w:p>
    <w:p w14:paraId="01123A14" w14:textId="77777777" w:rsidR="007C171C" w:rsidRDefault="007C171C" w:rsidP="007F44FD">
      <w:pPr>
        <w:pStyle w:val="Akapitzlist"/>
        <w:numPr>
          <w:ilvl w:val="0"/>
          <w:numId w:val="4"/>
        </w:numPr>
        <w:ind w:left="426" w:hanging="219"/>
        <w:jc w:val="both"/>
        <w:rPr>
          <w:sz w:val="20"/>
          <w:szCs w:val="20"/>
        </w:rPr>
      </w:pPr>
      <w:r>
        <w:rPr>
          <w:sz w:val="20"/>
          <w:szCs w:val="20"/>
        </w:rPr>
        <w:t>Forma pomocy (kol. 4) – należy określić formę otrzymanej pomocy, tj. dotacji, refundacji części lub całości wydatków, zwolnienia lub umorzenia w podatkach lub opłatach, lub inne.</w:t>
      </w:r>
    </w:p>
    <w:p w14:paraId="334ABA8D" w14:textId="77777777" w:rsidR="007C171C" w:rsidRDefault="007F44FD" w:rsidP="007F44FD">
      <w:pPr>
        <w:pStyle w:val="Akapitzlist"/>
        <w:numPr>
          <w:ilvl w:val="0"/>
          <w:numId w:val="4"/>
        </w:numPr>
        <w:ind w:left="426" w:hanging="219"/>
        <w:jc w:val="both"/>
        <w:rPr>
          <w:sz w:val="20"/>
          <w:szCs w:val="20"/>
        </w:rPr>
      </w:pPr>
      <w:r>
        <w:rPr>
          <w:sz w:val="20"/>
          <w:szCs w:val="20"/>
        </w:rPr>
        <w:t>Przeznaczenie pomocy (kol. 5) – należy wskazać, czy koszty, które zostały ob</w:t>
      </w:r>
      <w:r w:rsidR="00381CDD">
        <w:rPr>
          <w:sz w:val="20"/>
          <w:szCs w:val="20"/>
        </w:rPr>
        <w:t>j</w:t>
      </w:r>
      <w:r>
        <w:rPr>
          <w:sz w:val="20"/>
          <w:szCs w:val="20"/>
        </w:rPr>
        <w:t>ęte pomocą, dotyczą inwestycji w gospodarstwie rolnym lub w rybołówstwie, czy działalności bieżącej.</w:t>
      </w:r>
    </w:p>
    <w:p w14:paraId="54E39049" w14:textId="77777777" w:rsidR="00014C40" w:rsidRDefault="00014C40" w:rsidP="00014C40">
      <w:pPr>
        <w:pStyle w:val="Bezodstpw"/>
        <w:numPr>
          <w:ilvl w:val="0"/>
          <w:numId w:val="0"/>
        </w:numPr>
      </w:pPr>
    </w:p>
    <w:p w14:paraId="3923166D" w14:textId="77777777" w:rsidR="00014C40" w:rsidRDefault="00014C40" w:rsidP="00014C40">
      <w:pPr>
        <w:pStyle w:val="Bezodstpw"/>
        <w:numPr>
          <w:ilvl w:val="0"/>
          <w:numId w:val="0"/>
        </w:numPr>
      </w:pPr>
      <w:r>
        <w:t>Dodatkowe informacje:</w:t>
      </w:r>
    </w:p>
    <w:tbl>
      <w:tblPr>
        <w:tblStyle w:val="Tabela-Siatka"/>
        <w:tblW w:w="9923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3"/>
        <w:gridCol w:w="571"/>
        <w:gridCol w:w="709"/>
      </w:tblGrid>
      <w:tr w:rsidR="00014C40" w:rsidRPr="006703F9" w14:paraId="64C1D52F" w14:textId="77777777" w:rsidTr="00B877E1">
        <w:tc>
          <w:tcPr>
            <w:tcW w:w="8647" w:type="dxa"/>
          </w:tcPr>
          <w:p w14:paraId="122023ED" w14:textId="77777777" w:rsidR="00014C40" w:rsidRPr="00C90F65" w:rsidRDefault="00014C40" w:rsidP="00B877E1">
            <w:pPr>
              <w:rPr>
                <w:b/>
                <w:sz w:val="22"/>
              </w:rPr>
            </w:pPr>
            <w:r w:rsidRPr="00C90F65">
              <w:rPr>
                <w:b/>
                <w:sz w:val="22"/>
              </w:rPr>
              <w:t>Forma prawna</w:t>
            </w:r>
          </w:p>
        </w:tc>
        <w:tc>
          <w:tcPr>
            <w:tcW w:w="567" w:type="dxa"/>
          </w:tcPr>
          <w:p w14:paraId="760EE3C8" w14:textId="77777777" w:rsidR="00014C40" w:rsidRPr="00C90F65" w:rsidRDefault="00014C40" w:rsidP="00B877E1">
            <w:pPr>
              <w:rPr>
                <w:b/>
                <w:sz w:val="22"/>
              </w:rPr>
            </w:pPr>
            <w:r w:rsidRPr="00C90F65">
              <w:rPr>
                <w:b/>
                <w:sz w:val="22"/>
              </w:rPr>
              <w:t>kod</w:t>
            </w:r>
          </w:p>
        </w:tc>
        <w:tc>
          <w:tcPr>
            <w:tcW w:w="709" w:type="dxa"/>
          </w:tcPr>
          <w:p w14:paraId="344561B3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3D173CF8" w14:textId="77777777" w:rsidTr="00B877E1">
        <w:tc>
          <w:tcPr>
            <w:tcW w:w="8647" w:type="dxa"/>
          </w:tcPr>
          <w:p w14:paraId="7B1C5F03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567" w:type="dxa"/>
            <w:vAlign w:val="center"/>
          </w:tcPr>
          <w:p w14:paraId="0A75E85C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1.A</w:t>
            </w:r>
          </w:p>
        </w:tc>
        <w:tc>
          <w:tcPr>
            <w:tcW w:w="709" w:type="dxa"/>
          </w:tcPr>
          <w:p w14:paraId="685FC50C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1DBEABC0" w14:textId="77777777" w:rsidTr="00B877E1">
        <w:tc>
          <w:tcPr>
            <w:tcW w:w="8647" w:type="dxa"/>
          </w:tcPr>
          <w:p w14:paraId="3F8AC73E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jednoosobowa spółka Skarbu Państwa</w:t>
            </w:r>
          </w:p>
        </w:tc>
        <w:tc>
          <w:tcPr>
            <w:tcW w:w="567" w:type="dxa"/>
            <w:vAlign w:val="center"/>
          </w:tcPr>
          <w:p w14:paraId="4A0A647F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1.B</w:t>
            </w:r>
          </w:p>
        </w:tc>
        <w:tc>
          <w:tcPr>
            <w:tcW w:w="709" w:type="dxa"/>
          </w:tcPr>
          <w:p w14:paraId="0BBE4736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21E3A1EF" w14:textId="77777777" w:rsidTr="00B877E1">
        <w:tc>
          <w:tcPr>
            <w:tcW w:w="8647" w:type="dxa"/>
          </w:tcPr>
          <w:p w14:paraId="36CFA304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jednoosobowa spółka jednostki samorządu terytorialnego w rozumieniu przepisów ustawy z dnia 20 grudnia 1996 r. o gospodarce komunalnej (Dz. U. z 2017 r. poz. 827)</w:t>
            </w:r>
          </w:p>
        </w:tc>
        <w:tc>
          <w:tcPr>
            <w:tcW w:w="567" w:type="dxa"/>
            <w:vAlign w:val="center"/>
          </w:tcPr>
          <w:p w14:paraId="56ADA81E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1.C</w:t>
            </w:r>
          </w:p>
        </w:tc>
        <w:tc>
          <w:tcPr>
            <w:tcW w:w="709" w:type="dxa"/>
          </w:tcPr>
          <w:p w14:paraId="5F1774AB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08C2D52B" w14:textId="77777777" w:rsidTr="00B877E1">
        <w:tc>
          <w:tcPr>
            <w:tcW w:w="8647" w:type="dxa"/>
          </w:tcPr>
          <w:p w14:paraId="34C81130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ro. o ochronie konkurencji i konsumentów (Dz. U. z 2017 poz. 229 z </w:t>
            </w:r>
            <w:proofErr w:type="spellStart"/>
            <w:r w:rsidRPr="00F55D64">
              <w:rPr>
                <w:sz w:val="20"/>
                <w:szCs w:val="20"/>
              </w:rPr>
              <w:t>późn</w:t>
            </w:r>
            <w:proofErr w:type="spellEnd"/>
            <w:r w:rsidRPr="00F55D64">
              <w:rPr>
                <w:sz w:val="20"/>
                <w:szCs w:val="20"/>
              </w:rPr>
              <w:t>. zm.)</w:t>
            </w:r>
          </w:p>
        </w:tc>
        <w:tc>
          <w:tcPr>
            <w:tcW w:w="567" w:type="dxa"/>
            <w:vAlign w:val="center"/>
          </w:tcPr>
          <w:p w14:paraId="7A481D39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1.D</w:t>
            </w:r>
          </w:p>
        </w:tc>
        <w:tc>
          <w:tcPr>
            <w:tcW w:w="709" w:type="dxa"/>
          </w:tcPr>
          <w:p w14:paraId="3B961C27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11DB16F1" w14:textId="77777777" w:rsidTr="00B877E1">
        <w:tc>
          <w:tcPr>
            <w:tcW w:w="8647" w:type="dxa"/>
          </w:tcPr>
          <w:p w14:paraId="357893A9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 xml:space="preserve">jednostka sektora finansów publicznych w rozumieniu przepisów ustawy z dnia 27 sierpnia 2009 r. o finansach publicznych (Dz. U. z 2016 r. poz. 1870 z </w:t>
            </w:r>
            <w:proofErr w:type="spellStart"/>
            <w:r w:rsidRPr="00F55D64">
              <w:rPr>
                <w:sz w:val="20"/>
                <w:szCs w:val="20"/>
              </w:rPr>
              <w:t>późn</w:t>
            </w:r>
            <w:proofErr w:type="spellEnd"/>
            <w:r w:rsidRPr="00F55D64">
              <w:rPr>
                <w:sz w:val="20"/>
                <w:szCs w:val="20"/>
              </w:rPr>
              <w:t>. zm.)</w:t>
            </w:r>
          </w:p>
        </w:tc>
        <w:tc>
          <w:tcPr>
            <w:tcW w:w="567" w:type="dxa"/>
            <w:vAlign w:val="center"/>
          </w:tcPr>
          <w:p w14:paraId="6DC58758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1.E</w:t>
            </w:r>
          </w:p>
        </w:tc>
        <w:tc>
          <w:tcPr>
            <w:tcW w:w="709" w:type="dxa"/>
          </w:tcPr>
          <w:p w14:paraId="4DE629B6" w14:textId="77777777" w:rsidR="00014C40" w:rsidRPr="006703F9" w:rsidRDefault="00014C40" w:rsidP="00B877E1">
            <w:pPr>
              <w:rPr>
                <w:sz w:val="20"/>
                <w:szCs w:val="20"/>
              </w:rPr>
            </w:pPr>
          </w:p>
        </w:tc>
      </w:tr>
      <w:tr w:rsidR="00014C40" w:rsidRPr="006703F9" w14:paraId="1B0BD647" w14:textId="77777777" w:rsidTr="00B877E1">
        <w:tc>
          <w:tcPr>
            <w:tcW w:w="8647" w:type="dxa"/>
          </w:tcPr>
          <w:p w14:paraId="1D0BDDA4" w14:textId="77777777" w:rsidR="00014C40" w:rsidRPr="00F55D64" w:rsidRDefault="00014C40" w:rsidP="00B877E1">
            <w:pPr>
              <w:rPr>
                <w:sz w:val="20"/>
                <w:szCs w:val="20"/>
              </w:rPr>
            </w:pPr>
            <w:r w:rsidRPr="00F55D64">
              <w:rPr>
                <w:sz w:val="20"/>
                <w:szCs w:val="20"/>
              </w:rPr>
              <w:t>Beneficjent pomocy nienależący do kategorii określonych kodem od 1.A do 1.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14:paraId="6B4297FE" w14:textId="77777777" w:rsidR="00014C40" w:rsidRPr="00F55D64" w:rsidRDefault="00014C40" w:rsidP="00B87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4CDED0C" w14:textId="77777777" w:rsidR="00014C40" w:rsidRPr="006703F9" w:rsidRDefault="00014C40" w:rsidP="00B877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283171" w14:textId="77777777" w:rsidR="00014C40" w:rsidRDefault="00014C40" w:rsidP="00014C40">
      <w:pPr>
        <w:pStyle w:val="Bezodstpw"/>
        <w:numPr>
          <w:ilvl w:val="0"/>
          <w:numId w:val="0"/>
        </w:numPr>
      </w:pPr>
    </w:p>
    <w:p w14:paraId="10FD991D" w14:textId="77777777" w:rsidR="00014C40" w:rsidRDefault="00014C40" w:rsidP="00014C40">
      <w:pPr>
        <w:jc w:val="both"/>
        <w:rPr>
          <w:sz w:val="22"/>
        </w:rPr>
      </w:pPr>
      <w:r w:rsidRPr="00C90F65">
        <w:rPr>
          <w:sz w:val="22"/>
        </w:rPr>
        <w:t>Klasa działalności, w związku z którą wnioskodawca ubiega się o pomoc publiczną, zgodnie z rozporządzeniem Rady Ministrów z dnia 24 grudnia 2007 r. w sprawie Polskiej Klasyfikacji Działalności (PKD) (Dz. U. Nr 251 poz. 1885 oraz z 2009 r. poz. 489):</w:t>
      </w:r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232"/>
      </w:tblGrid>
      <w:tr w:rsidR="00014C40" w14:paraId="33885A30" w14:textId="77777777" w:rsidTr="00B877E1">
        <w:trPr>
          <w:trHeight w:val="227"/>
        </w:trPr>
        <w:tc>
          <w:tcPr>
            <w:tcW w:w="232" w:type="dxa"/>
          </w:tcPr>
          <w:p w14:paraId="6BE7B7F0" w14:textId="77777777" w:rsidR="00014C40" w:rsidRPr="00F55D64" w:rsidRDefault="00014C40" w:rsidP="00B877E1">
            <w:pPr>
              <w:jc w:val="both"/>
              <w:rPr>
                <w:sz w:val="16"/>
                <w:szCs w:val="16"/>
              </w:rPr>
            </w:pPr>
          </w:p>
        </w:tc>
      </w:tr>
    </w:tbl>
    <w:p w14:paraId="10F8C1C7" w14:textId="77777777" w:rsidR="00014C40" w:rsidRDefault="00014C40" w:rsidP="00014C40">
      <w:pPr>
        <w:jc w:val="both"/>
        <w:rPr>
          <w:sz w:val="22"/>
        </w:rPr>
      </w:pPr>
      <w:r w:rsidRPr="0057162A">
        <w:rPr>
          <w:b/>
          <w:sz w:val="22"/>
        </w:rPr>
        <w:t>kod 01.11</w:t>
      </w:r>
      <w:r>
        <w:rPr>
          <w:sz w:val="22"/>
        </w:rPr>
        <w:t xml:space="preserve"> Uprawy zbóż, roślin strączkowych i roślin oleistych na nasiona z wyłączeniem ryżu</w:t>
      </w:r>
    </w:p>
    <w:tbl>
      <w:tblPr>
        <w:tblStyle w:val="Tabela-Siatka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36"/>
      </w:tblGrid>
      <w:tr w:rsidR="00014C40" w:rsidRPr="0057162A" w14:paraId="4058660F" w14:textId="77777777" w:rsidTr="00B877E1">
        <w:trPr>
          <w:trHeight w:val="227"/>
        </w:trPr>
        <w:tc>
          <w:tcPr>
            <w:tcW w:w="236" w:type="dxa"/>
          </w:tcPr>
          <w:p w14:paraId="322E96B5" w14:textId="77777777" w:rsidR="00014C40" w:rsidRPr="0057162A" w:rsidRDefault="00014C40" w:rsidP="00B877E1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A503228" w14:textId="77777777" w:rsidR="00014C40" w:rsidRDefault="00014C40" w:rsidP="00014C40">
      <w:pPr>
        <w:jc w:val="both"/>
        <w:rPr>
          <w:sz w:val="22"/>
        </w:rPr>
      </w:pPr>
      <w:r w:rsidRPr="0057162A">
        <w:rPr>
          <w:b/>
          <w:sz w:val="22"/>
        </w:rPr>
        <w:t>kod 01.50</w:t>
      </w:r>
      <w:r>
        <w:rPr>
          <w:sz w:val="22"/>
        </w:rPr>
        <w:t xml:space="preserve"> Uprawy rolne połączone z chowem i hodowlą zwierząt (działalność mieszana)</w:t>
      </w: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32"/>
      </w:tblGrid>
      <w:tr w:rsidR="00014C40" w14:paraId="63DD021F" w14:textId="77777777" w:rsidTr="00B877E1">
        <w:trPr>
          <w:trHeight w:val="227"/>
        </w:trPr>
        <w:tc>
          <w:tcPr>
            <w:tcW w:w="232" w:type="dxa"/>
          </w:tcPr>
          <w:p w14:paraId="11A0E0CE" w14:textId="77777777" w:rsidR="00014C40" w:rsidRPr="00F55D64" w:rsidRDefault="00014C40" w:rsidP="00B877E1">
            <w:pPr>
              <w:jc w:val="both"/>
              <w:rPr>
                <w:sz w:val="16"/>
                <w:szCs w:val="16"/>
              </w:rPr>
            </w:pPr>
          </w:p>
        </w:tc>
      </w:tr>
    </w:tbl>
    <w:p w14:paraId="30A73D73" w14:textId="77777777" w:rsidR="00014C40" w:rsidRPr="00FF38D7" w:rsidRDefault="00014C40" w:rsidP="00014C40">
      <w:pPr>
        <w:pStyle w:val="Bezodstpw"/>
        <w:numPr>
          <w:ilvl w:val="0"/>
          <w:numId w:val="0"/>
        </w:numPr>
        <w:rPr>
          <w:sz w:val="22"/>
        </w:rPr>
      </w:pPr>
      <w:r>
        <w:rPr>
          <w:sz w:val="22"/>
        </w:rPr>
        <w:t xml:space="preserve"> inne niż wskazane wyżej </w:t>
      </w:r>
      <w:r w:rsidRPr="0057162A">
        <w:rPr>
          <w:b/>
          <w:sz w:val="22"/>
        </w:rPr>
        <w:t>kod</w:t>
      </w:r>
      <w:r w:rsidRPr="00FF38D7">
        <w:rPr>
          <w:sz w:val="22"/>
        </w:rPr>
        <w:t xml:space="preserve"> ................  ................................................................................................</w:t>
      </w:r>
      <w:r>
        <w:rPr>
          <w:sz w:val="22"/>
        </w:rPr>
        <w:t>....</w:t>
      </w:r>
    </w:p>
    <w:p w14:paraId="1AED249E" w14:textId="77777777" w:rsidR="00014C40" w:rsidRDefault="00014C40" w:rsidP="00014C40">
      <w:pPr>
        <w:pStyle w:val="Bezodstpw"/>
        <w:numPr>
          <w:ilvl w:val="0"/>
          <w:numId w:val="0"/>
        </w:numPr>
        <w:ind w:left="2481" w:firstLine="351"/>
        <w:rPr>
          <w:vertAlign w:val="superscript"/>
        </w:rPr>
      </w:pPr>
      <w:r>
        <w:rPr>
          <w:vertAlign w:val="superscript"/>
        </w:rPr>
        <w:t>podać kod PKD      wpisać opis zgodny z klasyfikacją</w:t>
      </w:r>
    </w:p>
    <w:p w14:paraId="16A291F3" w14:textId="77777777" w:rsidR="00014C40" w:rsidRDefault="00014C40" w:rsidP="00014C40">
      <w:pPr>
        <w:rPr>
          <w:sz w:val="20"/>
          <w:szCs w:val="20"/>
        </w:rPr>
      </w:pPr>
    </w:p>
    <w:p w14:paraId="75C5D4DE" w14:textId="77777777" w:rsidR="00014C40" w:rsidRDefault="00014C40" w:rsidP="00014C40">
      <w:pPr>
        <w:rPr>
          <w:sz w:val="20"/>
          <w:szCs w:val="20"/>
        </w:rPr>
      </w:pPr>
    </w:p>
    <w:p w14:paraId="41842E54" w14:textId="77777777" w:rsidR="00014C40" w:rsidRDefault="00014C40" w:rsidP="00014C40">
      <w:pPr>
        <w:rPr>
          <w:sz w:val="20"/>
          <w:szCs w:val="20"/>
        </w:rPr>
      </w:pPr>
      <w:r>
        <w:rPr>
          <w:sz w:val="20"/>
          <w:szCs w:val="20"/>
        </w:rPr>
        <w:t>Dane osoby upoważnionej do przedstawienia informacji:</w:t>
      </w:r>
    </w:p>
    <w:p w14:paraId="06F212BA" w14:textId="77777777" w:rsidR="00014C40" w:rsidRDefault="00014C40" w:rsidP="00014C40">
      <w:pPr>
        <w:rPr>
          <w:sz w:val="20"/>
          <w:szCs w:val="20"/>
        </w:rPr>
      </w:pPr>
    </w:p>
    <w:p w14:paraId="6F593C79" w14:textId="4D71E432" w:rsidR="005730FC" w:rsidRPr="007F44FD" w:rsidRDefault="00014C40" w:rsidP="00014C40">
      <w:pPr>
        <w:pStyle w:val="Bezodstpw"/>
        <w:numPr>
          <w:ilvl w:val="0"/>
          <w:numId w:val="0"/>
        </w:numPr>
        <w:ind w:left="357"/>
        <w:rPr>
          <w:sz w:val="20"/>
          <w:szCs w:val="20"/>
        </w:rPr>
      </w:pPr>
      <w:r w:rsidRPr="007F44FD">
        <w:rPr>
          <w:sz w:val="20"/>
          <w:szCs w:val="20"/>
        </w:rPr>
        <w:t>.....................................................................   .............................................   ...................................................</w:t>
      </w:r>
    </w:p>
    <w:p w14:paraId="191A79F9" w14:textId="77777777" w:rsidR="00014C40" w:rsidRDefault="00014C40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  <w:r>
        <w:rPr>
          <w:vertAlign w:val="superscript"/>
        </w:rPr>
        <w:t>imię i nazwisko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nr telefonu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data i podpis </w:t>
      </w:r>
    </w:p>
    <w:p w14:paraId="74248C58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77D2F992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420CB569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7B64D22E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65380FF5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699EADD9" w14:textId="77777777" w:rsidR="005730FC" w:rsidRDefault="005730FC" w:rsidP="00014C40">
      <w:pPr>
        <w:pStyle w:val="Bezodstpw"/>
        <w:numPr>
          <w:ilvl w:val="0"/>
          <w:numId w:val="0"/>
        </w:numPr>
        <w:ind w:left="1065" w:firstLine="351"/>
        <w:rPr>
          <w:vertAlign w:val="superscript"/>
        </w:rPr>
      </w:pPr>
    </w:p>
    <w:p w14:paraId="16510A82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Klauzula informacyjna </w:t>
      </w:r>
      <w:r w:rsidRPr="005730FC">
        <w:rPr>
          <w:rFonts w:eastAsia="Times New Roman" w:cs="Times New Roman"/>
          <w:sz w:val="22"/>
          <w:lang w:eastAsia="pl-PL"/>
        </w:rPr>
        <w:t>dotycząca przetwarzania danych osobowych na podstawie obowiązku prawnego ciążącego na administratorze (przetwarzanie w związku z Ustawą z dnia 10 marca 2006 r. o zwrocie podatku akcyzowego zawartego w cenie oleju napędowego wykorzystywanego do produkcji rolnej Dz. U. z 2023 r. poz. 1948 ze zm.)</w:t>
      </w:r>
    </w:p>
    <w:p w14:paraId="3E0CEB87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sz w:val="22"/>
          <w:lang w:eastAsia="pl-PL"/>
        </w:rPr>
        <w:t>Na podstawie art. 13 ust. 1 i ust. 2 rozporządzenia Parlamentu Europejskiego i Rady (UE) 2016/679 z 27.4. 2016 r. w sprawie ochrony osób fizycznych w związku z przetwarzaniem danych osobowych i w sprawie swobodnego przepływu takich danych oraz uchylenia dyrektywy 95/46/WE (dalej: RODO), informuję, że:</w:t>
      </w:r>
    </w:p>
    <w:p w14:paraId="76D427A2" w14:textId="08285A11" w:rsidR="005730FC" w:rsidRPr="00353113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Administrator danych: </w:t>
      </w:r>
      <w:r w:rsidRPr="00353113">
        <w:rPr>
          <w:rFonts w:eastAsia="Times" w:cs="Times New Roman"/>
          <w:b/>
          <w:sz w:val="22"/>
        </w:rPr>
        <w:t>Administratorem Pani/Pana danych osobowych</w:t>
      </w:r>
      <w:r w:rsidRPr="00353113">
        <w:rPr>
          <w:rFonts w:eastAsia="Times" w:cs="Times New Roman"/>
          <w:sz w:val="22"/>
        </w:rPr>
        <w:t xml:space="preserve"> jest:</w:t>
      </w:r>
      <w:r w:rsidRPr="00353113">
        <w:rPr>
          <w:rFonts w:eastAsia="Times" w:cs="Times New Roman"/>
          <w:sz w:val="22"/>
        </w:rPr>
        <w:br/>
        <w:t xml:space="preserve"> </w:t>
      </w:r>
      <w:r w:rsidRPr="00353113">
        <w:rPr>
          <w:rFonts w:eastAsia="Times" w:cs="Times New Roman"/>
          <w:b/>
          <w:sz w:val="22"/>
        </w:rPr>
        <w:t>Wójt Gminy Wapno</w:t>
      </w:r>
      <w:r w:rsidRPr="00353113">
        <w:rPr>
          <w:rFonts w:eastAsia="Times" w:cs="Times New Roman"/>
          <w:sz w:val="22"/>
        </w:rPr>
        <w:t>,</w:t>
      </w:r>
      <w:r w:rsidRPr="00353113">
        <w:rPr>
          <w:rFonts w:eastAsia="Times" w:cs="Times New Roman"/>
          <w:sz w:val="22"/>
        </w:rPr>
        <w:br/>
        <w:t xml:space="preserve"> ul. Solna 1/3 , 62-120 Wapno.</w:t>
      </w:r>
    </w:p>
    <w:p w14:paraId="6B1FA2BC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</w:p>
    <w:p w14:paraId="74BD630E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Przedstawiciel administratora danych: </w:t>
      </w:r>
      <w:r w:rsidRPr="005730FC">
        <w:rPr>
          <w:rFonts w:eastAsia="Times New Roman" w:cs="Times New Roman"/>
          <w:sz w:val="22"/>
          <w:lang w:eastAsia="pl-PL"/>
        </w:rPr>
        <w:t>Przedstawicielem administratora danych osobowych jest Wójt Gminy Wapno.</w:t>
      </w:r>
    </w:p>
    <w:p w14:paraId="208E17B5" w14:textId="50A13638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Inspektor ochrony danych: </w:t>
      </w:r>
      <w:r w:rsidRPr="00353113">
        <w:rPr>
          <w:rFonts w:eastAsia="Times" w:cs="Times New Roman"/>
          <w:sz w:val="22"/>
        </w:rPr>
        <w:t>w Urzędzie Gminy Wapno</w:t>
      </w:r>
      <w:r w:rsidRPr="00353113">
        <w:rPr>
          <w:rFonts w:eastAsia="Times" w:cs="Times New Roman"/>
          <w:sz w:val="22"/>
        </w:rPr>
        <w:t xml:space="preserve"> inspektorem ochrony danych</w:t>
      </w:r>
      <w:r w:rsidRPr="00353113">
        <w:rPr>
          <w:rFonts w:eastAsia="Times" w:cs="Times New Roman"/>
          <w:sz w:val="22"/>
        </w:rPr>
        <w:t xml:space="preserve"> jest dr Bartosz Mendyk, e-mail: iod@drmendyk.pl.</w:t>
      </w:r>
    </w:p>
    <w:p w14:paraId="06304BE8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Cele przetwarzania danych osobowych oraz podstawa prawna przetwarzania: </w:t>
      </w:r>
      <w:r w:rsidRPr="005730FC">
        <w:rPr>
          <w:rFonts w:eastAsia="Times New Roman" w:cs="Times New Roman"/>
          <w:sz w:val="22"/>
          <w:lang w:eastAsia="pl-PL"/>
        </w:rPr>
        <w:t>Przetwarzanie Pani/Pana danych osobowych odbywać się będzie w celu dopełnienia obowiązków określonych w przepisach prawa na podstawie art. 6 ust. 1 lit. a, b, c, d, e, f lub art. 9 ust. 2 lit. a, b, c, d, h, i, j ogólnego rozporządzenia o ochronie danych osobowych z dnia 27 kwietnia 2016 r. Podstawą prawną przetwarzania Pani/Pana danych jest realizacja przez Urząd obowiązków dotyczących Ustawy z dnia 10 marca 2006 r. o zwrocie podatku akcyzowego zawartego w cenie oleju napędowego wykorzystywanego do produkcji rolnej   (Dz. U. z 2023 r. poz. 1948 ze zm.)</w:t>
      </w:r>
    </w:p>
    <w:p w14:paraId="05DCABE5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Kategorie danych osobowych: </w:t>
      </w:r>
      <w:r w:rsidRPr="005730FC">
        <w:rPr>
          <w:rFonts w:eastAsia="Times New Roman" w:cs="Times New Roman"/>
          <w:sz w:val="22"/>
          <w:lang w:eastAsia="pl-PL"/>
        </w:rPr>
        <w:t>Dane zwykłe.</w:t>
      </w:r>
    </w:p>
    <w:p w14:paraId="7DBB34E6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>Odbiorcy danych osobowych:</w:t>
      </w:r>
      <w:r w:rsidRPr="005730FC">
        <w:rPr>
          <w:rFonts w:eastAsia="Times New Roman" w:cs="Times New Roman"/>
          <w:sz w:val="22"/>
          <w:lang w:eastAsia="pl-PL"/>
        </w:rPr>
        <w:t xml:space="preserve"> Pani/Pana dane osobowe mogą być udostępniane: organom władzy publicznej oraz podmiotom wykonującym zadania publiczne lub działającym na zlecenie organów władzy publicznej, w zakresie i w celach, które wynikają z przepisów powszechnie obowiązującego prawa; inne podmioty, które na podstawie stosownych umów podpisanych z Urzędem Gminy Wapno przetwarzają dane osobowe, dla których administratorem jest urząd.</w:t>
      </w:r>
    </w:p>
    <w:p w14:paraId="11E94B0D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>Okres przechowywania danych osobowych:</w:t>
      </w:r>
      <w:r w:rsidRPr="005730FC">
        <w:rPr>
          <w:rFonts w:eastAsia="Times New Roman" w:cs="Times New Roman"/>
          <w:sz w:val="22"/>
          <w:lang w:eastAsia="pl-PL"/>
        </w:rPr>
        <w:t xml:space="preserve"> Pani/Pana dane osobowe będą przechowywane przez okres niezbędny do realizacji przez Gminę obowiązków wynikających z Ustawy z dnia 10 marca 2006 r. o zwrocie podatku akcyzowego zawartego w cenie oleju napędowego wykorzystywanego do produkcji rolnej (Dz. U. z 2023 r. poz. 1948 ze zm.)</w:t>
      </w:r>
    </w:p>
    <w:p w14:paraId="3DF0EFFD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Prawo dostępu do danych osobowych: </w:t>
      </w:r>
      <w:r w:rsidRPr="005730FC">
        <w:rPr>
          <w:rFonts w:eastAsia="Times New Roman" w:cs="Times New Roman"/>
          <w:sz w:val="22"/>
          <w:lang w:eastAsia="pl-PL"/>
        </w:rPr>
        <w:t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</w:t>
      </w:r>
    </w:p>
    <w:p w14:paraId="5F339493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730FC">
        <w:rPr>
          <w:rFonts w:eastAsia="Times New Roman" w:cs="Times New Roman"/>
          <w:b/>
          <w:bCs/>
          <w:szCs w:val="24"/>
          <w:lang w:eastAsia="pl-PL"/>
        </w:rPr>
        <w:t xml:space="preserve">Prawo wniesienia skargi do organu nadzorczego: </w:t>
      </w:r>
      <w:r w:rsidRPr="005730FC">
        <w:rPr>
          <w:rFonts w:eastAsia="Times New Roman" w:cs="Times New Roman"/>
          <w:szCs w:val="24"/>
          <w:lang w:eastAsia="pl-PL"/>
        </w:rPr>
        <w:t>Przysługuje Pani/Panu prawo wniesienia skargi do Organu Nadzorczego, gdy uzna Pani/Pan, iż przetwarzanie danych osobowych Pani/Pana dotyczących narusza przepisy RODO.</w:t>
      </w:r>
    </w:p>
    <w:p w14:paraId="58D7B92C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lastRenderedPageBreak/>
        <w:t xml:space="preserve">Konsekwencje niepodania danych osobowych: </w:t>
      </w:r>
      <w:r w:rsidRPr="005730FC">
        <w:rPr>
          <w:rFonts w:eastAsia="Times New Roman" w:cs="Times New Roman"/>
          <w:sz w:val="22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14:paraId="66E7AACB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Przekazanie danych do państwa trzeciego/organizacji międzynarodowej: </w:t>
      </w:r>
      <w:r w:rsidRPr="005730FC">
        <w:rPr>
          <w:rFonts w:eastAsia="Times New Roman" w:cs="Times New Roman"/>
          <w:sz w:val="22"/>
          <w:lang w:eastAsia="pl-PL"/>
        </w:rPr>
        <w:t>Pani/Pana dane osobowe nie będą przekazywane do państwa trzeciego/organizacji międzynarodowej.</w:t>
      </w:r>
    </w:p>
    <w:p w14:paraId="60901778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b/>
          <w:bCs/>
          <w:sz w:val="22"/>
          <w:lang w:eastAsia="pl-PL"/>
        </w:rPr>
        <w:t xml:space="preserve">Zautomatyzowane podejmowanie decyzji, profilowanie: </w:t>
      </w:r>
      <w:r w:rsidRPr="005730FC">
        <w:rPr>
          <w:rFonts w:eastAsia="Times New Roman" w:cs="Times New Roman"/>
          <w:sz w:val="22"/>
          <w:lang w:eastAsia="pl-PL"/>
        </w:rPr>
        <w:t>Pani/Pana dane osobowe nie będą przetwarzane w sposób zautomatyzowany i nie będą profilowane.</w:t>
      </w:r>
    </w:p>
    <w:p w14:paraId="12E13BC0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14:paraId="65BDF077" w14:textId="77777777" w:rsidR="005730FC" w:rsidRPr="005730FC" w:rsidRDefault="005730FC" w:rsidP="005730FC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sz w:val="22"/>
          <w:lang w:eastAsia="pl-PL"/>
        </w:rPr>
        <w:t>OŚWIADCZENIE</w:t>
      </w:r>
    </w:p>
    <w:p w14:paraId="42BEFC84" w14:textId="77777777" w:rsidR="005730FC" w:rsidRPr="005730FC" w:rsidRDefault="005730FC" w:rsidP="005730FC">
      <w:pPr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</w:p>
    <w:p w14:paraId="33EA3463" w14:textId="77777777" w:rsidR="005730FC" w:rsidRPr="005730FC" w:rsidRDefault="005730FC" w:rsidP="005730F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sz w:val="22"/>
          <w:lang w:eastAsia="pl-PL"/>
        </w:rPr>
        <w:t>Dobrowolnie oświadczam, że zapoznałem się z klauzulą informacyjną dotyczącą przetwarzania danych osobowych na podstawie obowiązku prawnego ciążącego na administratorze. Wyrażam zgodę na przetwarzanie moich danych osobowych zawartych we Wniosku o zwrot podatku akcyzowego zawartego w cenie oleju napędowego wykorzystywanego do produkcji rolnej</w:t>
      </w:r>
      <w:r w:rsidRPr="005730FC">
        <w:rPr>
          <w:rFonts w:eastAsia="Times New Roman" w:cs="Times New Roman"/>
          <w:sz w:val="22"/>
          <w:lang w:eastAsia="pl-PL"/>
        </w:rPr>
        <w:br/>
        <w:t xml:space="preserve">w celu realizacji przez urząd obowiązków dotyczących Ustawy z dnia 10 marca 2006 r. </w:t>
      </w:r>
      <w:r w:rsidRPr="005730FC">
        <w:rPr>
          <w:rFonts w:eastAsia="Times New Roman" w:cs="Times New Roman"/>
          <w:sz w:val="22"/>
          <w:lang w:eastAsia="pl-PL"/>
        </w:rPr>
        <w:br/>
        <w:t>o zwrocie podatku akcyzowego zawartego w cenie oleju napędowego wykorzystywanego do produkcji rolnej (Dz. U. z 2023 r. poz. 1948 ze zm.)</w:t>
      </w:r>
    </w:p>
    <w:p w14:paraId="3AE88B0A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14:paraId="062AC6A5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14:paraId="32134A69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14:paraId="291A66E7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sz w:val="22"/>
          <w:lang w:eastAsia="pl-PL"/>
        </w:rPr>
        <w:t>……………………………………..</w:t>
      </w:r>
      <w:r w:rsidRPr="005730FC">
        <w:rPr>
          <w:rFonts w:eastAsia="Times New Roman" w:cs="Times New Roman"/>
          <w:sz w:val="22"/>
          <w:lang w:eastAsia="pl-PL"/>
        </w:rPr>
        <w:tab/>
      </w:r>
      <w:r w:rsidRPr="005730FC">
        <w:rPr>
          <w:rFonts w:eastAsia="Times New Roman" w:cs="Times New Roman"/>
          <w:sz w:val="22"/>
          <w:lang w:eastAsia="pl-PL"/>
        </w:rPr>
        <w:tab/>
        <w:t>………………………………………………….</w:t>
      </w:r>
    </w:p>
    <w:p w14:paraId="74EA6DB4" w14:textId="77777777" w:rsidR="005730FC" w:rsidRPr="005730FC" w:rsidRDefault="005730FC" w:rsidP="005730FC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5730FC">
        <w:rPr>
          <w:rFonts w:eastAsia="Times New Roman" w:cs="Times New Roman"/>
          <w:sz w:val="22"/>
          <w:lang w:eastAsia="pl-PL"/>
        </w:rPr>
        <w:t>miejsce i data złożenia oświadczenia</w:t>
      </w:r>
      <w:r w:rsidRPr="005730FC">
        <w:rPr>
          <w:rFonts w:eastAsia="Times New Roman" w:cs="Times New Roman"/>
          <w:sz w:val="22"/>
          <w:lang w:eastAsia="pl-PL"/>
        </w:rPr>
        <w:tab/>
      </w:r>
      <w:r w:rsidRPr="005730FC">
        <w:rPr>
          <w:rFonts w:eastAsia="Times New Roman" w:cs="Times New Roman"/>
          <w:sz w:val="22"/>
          <w:lang w:eastAsia="pl-PL"/>
        </w:rPr>
        <w:tab/>
        <w:t>czytelny podpis osoby składającej oświadczenie</w:t>
      </w:r>
    </w:p>
    <w:p w14:paraId="607F7EA9" w14:textId="77777777" w:rsidR="005730FC" w:rsidRPr="005730FC" w:rsidRDefault="005730FC" w:rsidP="005730FC">
      <w:pPr>
        <w:jc w:val="both"/>
        <w:rPr>
          <w:rFonts w:cs="Times New Roman"/>
          <w:sz w:val="22"/>
        </w:rPr>
      </w:pPr>
    </w:p>
    <w:p w14:paraId="5F31D8A5" w14:textId="77777777" w:rsidR="005730FC" w:rsidRPr="00014C40" w:rsidRDefault="005730FC" w:rsidP="00014C40">
      <w:pPr>
        <w:pStyle w:val="Bezodstpw"/>
        <w:numPr>
          <w:ilvl w:val="0"/>
          <w:numId w:val="0"/>
        </w:numPr>
        <w:ind w:left="1065" w:firstLine="351"/>
      </w:pPr>
    </w:p>
    <w:sectPr w:rsidR="005730FC" w:rsidRPr="00014C40" w:rsidSect="003767C6"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471E" w14:textId="77777777" w:rsidR="0009613E" w:rsidRDefault="0009613E" w:rsidP="003767C6">
      <w:pPr>
        <w:spacing w:after="0" w:line="240" w:lineRule="auto"/>
      </w:pPr>
      <w:r>
        <w:separator/>
      </w:r>
    </w:p>
  </w:endnote>
  <w:endnote w:type="continuationSeparator" w:id="0">
    <w:p w14:paraId="48B92B4C" w14:textId="77777777" w:rsidR="0009613E" w:rsidRDefault="0009613E" w:rsidP="0037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834E" w14:textId="77777777" w:rsidR="0009613E" w:rsidRDefault="0009613E" w:rsidP="003767C6">
      <w:pPr>
        <w:spacing w:after="0" w:line="240" w:lineRule="auto"/>
      </w:pPr>
      <w:r>
        <w:separator/>
      </w:r>
    </w:p>
  </w:footnote>
  <w:footnote w:type="continuationSeparator" w:id="0">
    <w:p w14:paraId="188B65B5" w14:textId="77777777" w:rsidR="0009613E" w:rsidRDefault="0009613E" w:rsidP="003767C6">
      <w:pPr>
        <w:spacing w:after="0" w:line="240" w:lineRule="auto"/>
      </w:pPr>
      <w:r>
        <w:continuationSeparator/>
      </w:r>
    </w:p>
  </w:footnote>
  <w:footnote w:id="1">
    <w:p w14:paraId="0DB7DC6F" w14:textId="77777777" w:rsidR="007C171C" w:rsidRDefault="007C171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właściwą pozycję znakiem 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14D" w14:textId="7F5B9726" w:rsidR="003767C6" w:rsidRPr="003767C6" w:rsidRDefault="003767C6" w:rsidP="003767C6">
    <w:pPr>
      <w:pStyle w:val="Nagwek"/>
      <w:ind w:left="652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86A"/>
    <w:multiLevelType w:val="multilevel"/>
    <w:tmpl w:val="38E04E0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E047F7"/>
    <w:multiLevelType w:val="hybridMultilevel"/>
    <w:tmpl w:val="3330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B4772"/>
    <w:multiLevelType w:val="hybridMultilevel"/>
    <w:tmpl w:val="34D05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11849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76E14"/>
    <w:multiLevelType w:val="hybridMultilevel"/>
    <w:tmpl w:val="2018A9A4"/>
    <w:lvl w:ilvl="0" w:tplc="CEEC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314EF"/>
    <w:multiLevelType w:val="multilevel"/>
    <w:tmpl w:val="6F7E93B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37466636">
    <w:abstractNumId w:val="3"/>
  </w:num>
  <w:num w:numId="2" w16cid:durableId="438839578">
    <w:abstractNumId w:val="0"/>
  </w:num>
  <w:num w:numId="3" w16cid:durableId="53428818">
    <w:abstractNumId w:val="2"/>
  </w:num>
  <w:num w:numId="4" w16cid:durableId="2119399994">
    <w:abstractNumId w:val="1"/>
  </w:num>
  <w:num w:numId="5" w16cid:durableId="797842433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C6"/>
    <w:rsid w:val="00014C40"/>
    <w:rsid w:val="00080262"/>
    <w:rsid w:val="00095544"/>
    <w:rsid w:val="0009613E"/>
    <w:rsid w:val="00353113"/>
    <w:rsid w:val="003767C6"/>
    <w:rsid w:val="00381CDD"/>
    <w:rsid w:val="003A56DD"/>
    <w:rsid w:val="003E37F6"/>
    <w:rsid w:val="00521022"/>
    <w:rsid w:val="0057162A"/>
    <w:rsid w:val="005730FC"/>
    <w:rsid w:val="005E2233"/>
    <w:rsid w:val="0060192D"/>
    <w:rsid w:val="007C171C"/>
    <w:rsid w:val="007F44FD"/>
    <w:rsid w:val="0097764C"/>
    <w:rsid w:val="00AD2A62"/>
    <w:rsid w:val="00D57B58"/>
    <w:rsid w:val="00DA49B7"/>
    <w:rsid w:val="00F5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D600C"/>
  <w15:chartTrackingRefBased/>
  <w15:docId w15:val="{8D5A3327-70D1-4B4C-B901-13D9F95C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5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37F6"/>
    <w:pPr>
      <w:numPr>
        <w:numId w:val="2"/>
      </w:numPr>
      <w:spacing w:after="0" w:line="240" w:lineRule="auto"/>
      <w:ind w:left="714" w:hanging="357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37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7C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7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7C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5E22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76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764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764C"/>
    <w:rPr>
      <w:vertAlign w:val="superscript"/>
    </w:rPr>
  </w:style>
  <w:style w:type="table" w:styleId="Tabela-Siatka">
    <w:name w:val="Table Grid"/>
    <w:basedOn w:val="Standardowy"/>
    <w:uiPriority w:val="39"/>
    <w:rsid w:val="007C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9FDE-FA04-430F-BF20-1475789D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BaJoze</dc:creator>
  <cp:keywords/>
  <dc:description/>
  <cp:lastModifiedBy>Kinga</cp:lastModifiedBy>
  <cp:revision>3</cp:revision>
  <cp:lastPrinted>2026-02-02T07:39:00Z</cp:lastPrinted>
  <dcterms:created xsi:type="dcterms:W3CDTF">2026-02-02T07:38:00Z</dcterms:created>
  <dcterms:modified xsi:type="dcterms:W3CDTF">2026-02-02T07:39:00Z</dcterms:modified>
</cp:coreProperties>
</file>